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1532" w14:textId="4E2F3DF3" w:rsidR="00094523" w:rsidRDefault="00817171" w:rsidP="001B2628">
      <w:pPr>
        <w:jc w:val="center"/>
        <w:rPr>
          <w:rFonts w:ascii="Berlin Sans FB Demi" w:hAnsi="Berlin Sans FB Demi"/>
          <w:sz w:val="36"/>
          <w:szCs w:val="36"/>
        </w:rPr>
      </w:pPr>
      <w:r>
        <w:rPr>
          <w:rFonts w:ascii="Berlin Sans FB Demi" w:hAnsi="Berlin Sans FB Demi"/>
          <w:sz w:val="36"/>
          <w:szCs w:val="36"/>
        </w:rPr>
        <w:t>Harvesting and Storing Bulbs for the Winter</w:t>
      </w:r>
    </w:p>
    <w:p w14:paraId="0692DD82" w14:textId="78522584" w:rsidR="00B63B5C" w:rsidRPr="007C5BFF" w:rsidRDefault="00B63B5C" w:rsidP="00402745">
      <w:pPr>
        <w:rPr>
          <w:rFonts w:cstheme="minorHAnsi"/>
          <w:i/>
          <w:iCs/>
          <w:sz w:val="24"/>
          <w:szCs w:val="24"/>
        </w:rPr>
      </w:pPr>
    </w:p>
    <w:p w14:paraId="4B487C7F" w14:textId="310A9D5C" w:rsidR="00B63B5C" w:rsidRPr="00817171" w:rsidRDefault="00817171" w:rsidP="00817171">
      <w:pPr>
        <w:jc w:val="center"/>
        <w:rPr>
          <w:rFonts w:cstheme="minorHAnsi"/>
          <w:i/>
          <w:sz w:val="24"/>
          <w:szCs w:val="24"/>
        </w:rPr>
      </w:pPr>
      <w:r>
        <w:rPr>
          <w:rFonts w:cstheme="minorHAnsi"/>
          <w:i/>
          <w:sz w:val="24"/>
          <w:szCs w:val="24"/>
        </w:rPr>
        <w:t xml:space="preserve">Bulbs such as dahlias, gladiolas, cannas, begonias, freesias, callas, and caladiums must be dug up and stored over the winter. Here is a </w:t>
      </w:r>
      <w:proofErr w:type="gramStart"/>
      <w:r>
        <w:rPr>
          <w:rFonts w:cstheme="minorHAnsi"/>
          <w:i/>
          <w:sz w:val="24"/>
          <w:szCs w:val="24"/>
        </w:rPr>
        <w:t>step by step</w:t>
      </w:r>
      <w:proofErr w:type="gramEnd"/>
      <w:r>
        <w:rPr>
          <w:rFonts w:cstheme="minorHAnsi"/>
          <w:i/>
          <w:sz w:val="24"/>
          <w:szCs w:val="24"/>
        </w:rPr>
        <w:t xml:space="preserve"> guide on how to successfully ensure that your bulbs make it through the winter. </w:t>
      </w:r>
    </w:p>
    <w:p w14:paraId="36DCFDC9" w14:textId="0EFF0CA9" w:rsidR="00FD7CC7" w:rsidRPr="00840208" w:rsidRDefault="00817171" w:rsidP="001C2B63">
      <w:pPr>
        <w:rPr>
          <w:rFonts w:ascii="Berlin Sans FB Demi" w:hAnsi="Berlin Sans FB Demi" w:cstheme="minorHAnsi"/>
          <w:sz w:val="27"/>
          <w:szCs w:val="27"/>
        </w:rPr>
      </w:pPr>
      <w:r>
        <w:rPr>
          <w:rFonts w:ascii="Berlin Sans FB Demi" w:hAnsi="Berlin Sans FB Demi" w:cstheme="minorHAnsi"/>
          <w:sz w:val="27"/>
          <w:szCs w:val="27"/>
        </w:rPr>
        <w:t>Harvesting</w:t>
      </w:r>
    </w:p>
    <w:p w14:paraId="5700E634" w14:textId="750937F1" w:rsidR="00817171" w:rsidRDefault="00817171" w:rsidP="001C2B63">
      <w:pPr>
        <w:rPr>
          <w:rFonts w:cstheme="minorHAnsi"/>
          <w:sz w:val="24"/>
          <w:szCs w:val="24"/>
        </w:rPr>
      </w:pPr>
      <w:r>
        <w:rPr>
          <w:rFonts w:cstheme="minorHAnsi"/>
          <w:sz w:val="24"/>
          <w:szCs w:val="24"/>
        </w:rPr>
        <w:t xml:space="preserve">Harvest the bulbs after the foliage turns yellow in the fall. It is okay to wait until after the first hard frost, but do not leave the bulbs in below freezing soil for a long period of time. </w:t>
      </w:r>
    </w:p>
    <w:p w14:paraId="588C3F17" w14:textId="591A3A35" w:rsidR="00840208" w:rsidRDefault="00817171" w:rsidP="001C2B63">
      <w:pPr>
        <w:rPr>
          <w:rFonts w:cstheme="minorHAnsi"/>
          <w:sz w:val="24"/>
          <w:szCs w:val="24"/>
        </w:rPr>
      </w:pPr>
      <w:r w:rsidRPr="00817171">
        <w:rPr>
          <w:sz w:val="24"/>
          <w:szCs w:val="24"/>
          <w:shd w:val="clear" w:color="auto" w:fill="FFFFFF"/>
        </w:rPr>
        <w:t>Start by cutting back the foliage, leaving only a couple of inches standing above the ground. Use a pitchfork or shovel to dig around the tubers, maintaining a safe distance to make sure you do</w:t>
      </w:r>
      <w:r w:rsidR="00E550BC">
        <w:rPr>
          <w:sz w:val="24"/>
          <w:szCs w:val="24"/>
          <w:shd w:val="clear" w:color="auto" w:fill="FFFFFF"/>
        </w:rPr>
        <w:t xml:space="preserve"> no</w:t>
      </w:r>
      <w:r w:rsidRPr="00817171">
        <w:rPr>
          <w:sz w:val="24"/>
          <w:szCs w:val="24"/>
          <w:shd w:val="clear" w:color="auto" w:fill="FFFFFF"/>
        </w:rPr>
        <w:t>t damage the roots. Lift the tuber out of the ground and gently shake it to remove excess dirt.</w:t>
      </w:r>
    </w:p>
    <w:p w14:paraId="175D4C45" w14:textId="0B7E2AA7" w:rsidR="00817171" w:rsidRPr="00817171" w:rsidRDefault="00817171" w:rsidP="001C2B63">
      <w:pPr>
        <w:rPr>
          <w:rFonts w:cstheme="minorHAnsi"/>
          <w:sz w:val="24"/>
          <w:szCs w:val="24"/>
        </w:rPr>
      </w:pPr>
      <w:r>
        <w:rPr>
          <w:rFonts w:cstheme="minorHAnsi"/>
          <w:sz w:val="24"/>
          <w:szCs w:val="24"/>
        </w:rPr>
        <w:t xml:space="preserve">After removing the bulbs from the ground, shake off the loose soil and </w:t>
      </w:r>
      <w:r w:rsidR="00AE52FF">
        <w:rPr>
          <w:rFonts w:cstheme="minorHAnsi"/>
          <w:sz w:val="24"/>
          <w:szCs w:val="24"/>
        </w:rPr>
        <w:t>allow them to dry out</w:t>
      </w:r>
      <w:r>
        <w:rPr>
          <w:rFonts w:cstheme="minorHAnsi"/>
          <w:sz w:val="24"/>
          <w:szCs w:val="24"/>
        </w:rPr>
        <w:t xml:space="preserve"> in a shady, protected spot with good air circulation for about a week. </w:t>
      </w:r>
      <w:r w:rsidR="00AE52FF">
        <w:rPr>
          <w:rFonts w:cstheme="minorHAnsi"/>
          <w:sz w:val="24"/>
          <w:szCs w:val="24"/>
        </w:rPr>
        <w:t xml:space="preserve">Brush off any remaining soil, and lightly dust with a fungicide to help control any potential diseases. </w:t>
      </w:r>
    </w:p>
    <w:p w14:paraId="7143B0A8" w14:textId="18262432" w:rsidR="000A03E4" w:rsidRDefault="00AE52FF" w:rsidP="001C2B63">
      <w:pPr>
        <w:rPr>
          <w:rFonts w:ascii="Berlin Sans FB Demi" w:hAnsi="Berlin Sans FB Demi" w:cstheme="minorHAnsi"/>
          <w:sz w:val="27"/>
          <w:szCs w:val="27"/>
        </w:rPr>
      </w:pPr>
      <w:r>
        <w:rPr>
          <w:rFonts w:ascii="Berlin Sans FB Demi" w:hAnsi="Berlin Sans FB Demi" w:cstheme="minorHAnsi"/>
          <w:sz w:val="27"/>
          <w:szCs w:val="27"/>
        </w:rPr>
        <w:t>Storing</w:t>
      </w:r>
    </w:p>
    <w:p w14:paraId="4CDD02B5" w14:textId="69E72217" w:rsidR="00840208" w:rsidRDefault="00AE52FF" w:rsidP="001C2B63">
      <w:pPr>
        <w:rPr>
          <w:rFonts w:cstheme="minorHAnsi"/>
          <w:sz w:val="24"/>
          <w:szCs w:val="24"/>
        </w:rPr>
      </w:pPr>
      <w:r>
        <w:rPr>
          <w:rFonts w:cstheme="minorHAnsi"/>
          <w:sz w:val="24"/>
          <w:szCs w:val="24"/>
        </w:rPr>
        <w:t xml:space="preserve">The bulbs can be stored in a shallow tray or bag with perlite or </w:t>
      </w:r>
      <w:r w:rsidR="00C02F84">
        <w:rPr>
          <w:rFonts w:cstheme="minorHAnsi"/>
          <w:sz w:val="24"/>
          <w:szCs w:val="24"/>
        </w:rPr>
        <w:t>vermiculite</w:t>
      </w:r>
      <w:r>
        <w:rPr>
          <w:rFonts w:cstheme="minorHAnsi"/>
          <w:sz w:val="24"/>
          <w:szCs w:val="24"/>
        </w:rPr>
        <w:t>. This keeps them from drying out yet allows them to breathe. Place them in a cool (35</w:t>
      </w:r>
      <w:r w:rsidR="00C02F84">
        <w:rPr>
          <w:rFonts w:cstheme="minorHAnsi"/>
          <w:sz w:val="24"/>
          <w:szCs w:val="24"/>
        </w:rPr>
        <w:t>°</w:t>
      </w:r>
      <w:r>
        <w:rPr>
          <w:rFonts w:cstheme="minorHAnsi"/>
          <w:sz w:val="24"/>
          <w:szCs w:val="24"/>
        </w:rPr>
        <w:t>-50</w:t>
      </w:r>
      <w:r w:rsidR="00C02F84">
        <w:rPr>
          <w:rFonts w:cstheme="minorHAnsi"/>
          <w:sz w:val="24"/>
          <w:szCs w:val="24"/>
        </w:rPr>
        <w:t>°F</w:t>
      </w:r>
      <w:r>
        <w:rPr>
          <w:rFonts w:cstheme="minorHAnsi"/>
          <w:sz w:val="24"/>
          <w:szCs w:val="24"/>
        </w:rPr>
        <w:t xml:space="preserve">) place with good air circulation and zero risk of freezing. Good storage spots include crawl spaces, root cellars, or garages. </w:t>
      </w:r>
    </w:p>
    <w:p w14:paraId="55BDC653" w14:textId="21B911B9" w:rsidR="00AE52FF" w:rsidRDefault="00AE52FF" w:rsidP="001C2B63">
      <w:pPr>
        <w:rPr>
          <w:rFonts w:cstheme="minorHAnsi"/>
          <w:sz w:val="24"/>
          <w:szCs w:val="24"/>
        </w:rPr>
      </w:pPr>
      <w:r>
        <w:rPr>
          <w:rFonts w:cstheme="minorHAnsi"/>
          <w:sz w:val="24"/>
          <w:szCs w:val="24"/>
        </w:rPr>
        <w:t xml:space="preserve">Check frequently during the winter to ensure that the medium is not dry. You may put a few drops of water in the medium to keep the bulbs from completely drying out. </w:t>
      </w:r>
    </w:p>
    <w:p w14:paraId="7E3F16FC" w14:textId="4A7007ED" w:rsidR="00DF0F3C" w:rsidRDefault="00AE52FF" w:rsidP="00DD2988">
      <w:pPr>
        <w:rPr>
          <w:rFonts w:ascii="Berlin Sans FB Demi" w:hAnsi="Berlin Sans FB Demi" w:cstheme="minorHAnsi"/>
          <w:sz w:val="27"/>
          <w:szCs w:val="27"/>
        </w:rPr>
      </w:pPr>
      <w:r>
        <w:rPr>
          <w:rFonts w:ascii="Berlin Sans FB Demi" w:hAnsi="Berlin Sans FB Demi" w:cstheme="minorHAnsi"/>
          <w:sz w:val="27"/>
          <w:szCs w:val="27"/>
        </w:rPr>
        <w:t>Replanting</w:t>
      </w:r>
    </w:p>
    <w:p w14:paraId="5C892FE2" w14:textId="11F17DCC" w:rsidR="00AE52FF" w:rsidRDefault="00AE52FF" w:rsidP="00DD2988">
      <w:pPr>
        <w:rPr>
          <w:rFonts w:cstheme="minorHAnsi"/>
          <w:sz w:val="24"/>
          <w:szCs w:val="24"/>
        </w:rPr>
      </w:pPr>
      <w:r>
        <w:rPr>
          <w:rFonts w:cstheme="minorHAnsi"/>
          <w:sz w:val="24"/>
          <w:szCs w:val="24"/>
        </w:rPr>
        <w:t>The bulbs can go directly into the ground when there is no longer a risk of frost. A good guideline is to plant them at the same time you would plant a tomato. If you want blooms as early as possible, start the plants indoors with good lighting a</w:t>
      </w:r>
      <w:r w:rsidR="00C02F84">
        <w:rPr>
          <w:rFonts w:cstheme="minorHAnsi"/>
          <w:sz w:val="24"/>
          <w:szCs w:val="24"/>
        </w:rPr>
        <w:t>bout a</w:t>
      </w:r>
      <w:r>
        <w:rPr>
          <w:rFonts w:cstheme="minorHAnsi"/>
          <w:sz w:val="24"/>
          <w:szCs w:val="24"/>
        </w:rPr>
        <w:t xml:space="preserve"> month before planting time. </w:t>
      </w:r>
    </w:p>
    <w:p w14:paraId="0B631D56" w14:textId="0C4BE7B5" w:rsidR="00DC6C17" w:rsidRDefault="00DC6C17" w:rsidP="00DD2988">
      <w:pPr>
        <w:rPr>
          <w:rFonts w:cstheme="minorHAnsi"/>
          <w:sz w:val="24"/>
          <w:szCs w:val="24"/>
        </w:rPr>
      </w:pPr>
    </w:p>
    <w:p w14:paraId="7E9C96E7" w14:textId="0F035D6C" w:rsidR="00DC6C17" w:rsidRPr="00AE52FF" w:rsidRDefault="00DC6C17" w:rsidP="00DD2988">
      <w:pPr>
        <w:rPr>
          <w:rFonts w:cstheme="minorHAnsi"/>
          <w:sz w:val="24"/>
          <w:szCs w:val="24"/>
        </w:rPr>
      </w:pPr>
      <w:r>
        <w:rPr>
          <w:rFonts w:cstheme="minorHAnsi"/>
          <w:noProof/>
          <w:sz w:val="24"/>
          <w:szCs w:val="24"/>
        </w:rPr>
        <w:drawing>
          <wp:anchor distT="0" distB="0" distL="114300" distR="114300" simplePos="0" relativeHeight="251750400" behindDoc="1" locked="0" layoutInCell="1" allowOverlap="1" wp14:anchorId="09CFFA61" wp14:editId="519AA874">
            <wp:simplePos x="0" y="0"/>
            <wp:positionH relativeFrom="column">
              <wp:posOffset>237490</wp:posOffset>
            </wp:positionH>
            <wp:positionV relativeFrom="paragraph">
              <wp:posOffset>599440</wp:posOffset>
            </wp:positionV>
            <wp:extent cx="1852930" cy="1440180"/>
            <wp:effectExtent l="0" t="0" r="0" b="0"/>
            <wp:wrapTight wrapText="bothSides">
              <wp:wrapPolygon edited="0">
                <wp:start x="15767" y="286"/>
                <wp:lineTo x="14879" y="5429"/>
                <wp:lineTo x="3553" y="5714"/>
                <wp:lineTo x="444" y="6571"/>
                <wp:lineTo x="444" y="12000"/>
                <wp:lineTo x="666" y="14571"/>
                <wp:lineTo x="4663" y="19143"/>
                <wp:lineTo x="5774" y="21429"/>
                <wp:lineTo x="19320" y="21429"/>
                <wp:lineTo x="19764" y="19143"/>
                <wp:lineTo x="20653" y="10000"/>
                <wp:lineTo x="17766" y="5429"/>
                <wp:lineTo x="16877" y="286"/>
                <wp:lineTo x="15767" y="28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04992" behindDoc="1" locked="0" layoutInCell="1" allowOverlap="1" wp14:anchorId="043FD02C" wp14:editId="2C72F7D6">
            <wp:simplePos x="0" y="0"/>
            <wp:positionH relativeFrom="column">
              <wp:posOffset>1581150</wp:posOffset>
            </wp:positionH>
            <wp:positionV relativeFrom="paragraph">
              <wp:posOffset>151765</wp:posOffset>
            </wp:positionV>
            <wp:extent cx="2149475" cy="1882775"/>
            <wp:effectExtent l="0" t="0" r="0" b="0"/>
            <wp:wrapTight wrapText="bothSides">
              <wp:wrapPolygon edited="0">
                <wp:start x="12060" y="0"/>
                <wp:lineTo x="9380" y="437"/>
                <wp:lineTo x="2489" y="3060"/>
                <wp:lineTo x="3063" y="9835"/>
                <wp:lineTo x="4020" y="10709"/>
                <wp:lineTo x="5934" y="11146"/>
                <wp:lineTo x="6509" y="12239"/>
                <wp:lineTo x="8232" y="14206"/>
                <wp:lineTo x="8232" y="15080"/>
                <wp:lineTo x="11869" y="21199"/>
                <wp:lineTo x="7274" y="21199"/>
                <wp:lineTo x="7274" y="21418"/>
                <wp:lineTo x="14166" y="21418"/>
                <wp:lineTo x="13975" y="17703"/>
                <wp:lineTo x="15315" y="16828"/>
                <wp:lineTo x="15315" y="15736"/>
                <wp:lineTo x="13975" y="14206"/>
                <wp:lineTo x="14740" y="10709"/>
                <wp:lineTo x="15697" y="8961"/>
                <wp:lineTo x="15123" y="8305"/>
                <wp:lineTo x="12252" y="7212"/>
                <wp:lineTo x="12635" y="3715"/>
                <wp:lineTo x="12826" y="0"/>
                <wp:lineTo x="120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149475" cy="188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803648" behindDoc="1" locked="0" layoutInCell="1" allowOverlap="1" wp14:anchorId="67822B57" wp14:editId="40B2F522">
            <wp:simplePos x="0" y="0"/>
            <wp:positionH relativeFrom="column">
              <wp:posOffset>5264150</wp:posOffset>
            </wp:positionH>
            <wp:positionV relativeFrom="paragraph">
              <wp:posOffset>393065</wp:posOffset>
            </wp:positionV>
            <wp:extent cx="1526540" cy="1648460"/>
            <wp:effectExtent l="0" t="0" r="0" b="0"/>
            <wp:wrapTight wrapText="bothSides">
              <wp:wrapPolygon edited="0">
                <wp:start x="8626" y="998"/>
                <wp:lineTo x="3504" y="3245"/>
                <wp:lineTo x="1887" y="4493"/>
                <wp:lineTo x="1348" y="6240"/>
                <wp:lineTo x="1617" y="6989"/>
                <wp:lineTo x="5121" y="9485"/>
                <wp:lineTo x="5661" y="21467"/>
                <wp:lineTo x="12399" y="21467"/>
                <wp:lineTo x="12669" y="17473"/>
                <wp:lineTo x="14017" y="17473"/>
                <wp:lineTo x="15364" y="15227"/>
                <wp:lineTo x="15095" y="13479"/>
                <wp:lineTo x="17790" y="9735"/>
                <wp:lineTo x="18869" y="9485"/>
                <wp:lineTo x="18869" y="7988"/>
                <wp:lineTo x="17521" y="4743"/>
                <wp:lineTo x="12130" y="998"/>
                <wp:lineTo x="8626" y="99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40"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Demi" w:hAnsi="Berlin Sans FB Demi" w:cstheme="minorHAnsi"/>
          <w:noProof/>
          <w:sz w:val="27"/>
          <w:szCs w:val="27"/>
        </w:rPr>
        <w:drawing>
          <wp:anchor distT="0" distB="0" distL="114300" distR="114300" simplePos="0" relativeHeight="251694080" behindDoc="1" locked="0" layoutInCell="1" allowOverlap="1" wp14:anchorId="36AF7DE5" wp14:editId="1C53086C">
            <wp:simplePos x="0" y="0"/>
            <wp:positionH relativeFrom="column">
              <wp:posOffset>3180813</wp:posOffset>
            </wp:positionH>
            <wp:positionV relativeFrom="paragraph">
              <wp:posOffset>426655</wp:posOffset>
            </wp:positionV>
            <wp:extent cx="1981200" cy="1616075"/>
            <wp:effectExtent l="0" t="0" r="0" b="0"/>
            <wp:wrapTight wrapText="bothSides">
              <wp:wrapPolygon edited="0">
                <wp:start x="6438" y="509"/>
                <wp:lineTo x="5400" y="1018"/>
                <wp:lineTo x="1454" y="4328"/>
                <wp:lineTo x="1454" y="5347"/>
                <wp:lineTo x="415" y="9166"/>
                <wp:lineTo x="415" y="10694"/>
                <wp:lineTo x="4362" y="13240"/>
                <wp:lineTo x="6854" y="13240"/>
                <wp:lineTo x="5815" y="15277"/>
                <wp:lineTo x="5400" y="16550"/>
                <wp:lineTo x="4362" y="18587"/>
                <wp:lineTo x="3946" y="19860"/>
                <wp:lineTo x="4154" y="21388"/>
                <wp:lineTo x="6023" y="21388"/>
                <wp:lineTo x="13708" y="21388"/>
                <wp:lineTo x="19938" y="19606"/>
                <wp:lineTo x="19523" y="17314"/>
                <wp:lineTo x="20354" y="17314"/>
                <wp:lineTo x="20354" y="15532"/>
                <wp:lineTo x="19938" y="13240"/>
                <wp:lineTo x="20977" y="10185"/>
                <wp:lineTo x="21185" y="7639"/>
                <wp:lineTo x="19108" y="5092"/>
                <wp:lineTo x="17446" y="5092"/>
                <wp:lineTo x="17654" y="2292"/>
                <wp:lineTo x="14538" y="1018"/>
                <wp:lineTo x="8100" y="509"/>
                <wp:lineTo x="6438" y="50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874"/>
                    <a:stretch/>
                  </pic:blipFill>
                  <pic:spPr bwMode="auto">
                    <a:xfrm>
                      <a:off x="0" y="0"/>
                      <a:ext cx="1981200" cy="161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C6C17" w:rsidRPr="00AE52FF" w:rsidSect="000E2A9A">
      <w:headerReference w:type="default" r:id="rId12"/>
      <w:pgSz w:w="12240" w:h="15840"/>
      <w:pgMar w:top="1080" w:right="720" w:bottom="54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6D1" w14:textId="77777777" w:rsidR="001F17B5" w:rsidRDefault="001F17B5" w:rsidP="00E259FB">
      <w:pPr>
        <w:spacing w:after="0" w:line="240" w:lineRule="auto"/>
      </w:pPr>
      <w:r>
        <w:separator/>
      </w:r>
    </w:p>
  </w:endnote>
  <w:endnote w:type="continuationSeparator" w:id="0">
    <w:p w14:paraId="55D7229B" w14:textId="77777777" w:rsidR="001F17B5" w:rsidRDefault="001F17B5"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B5B5" w14:textId="77777777" w:rsidR="001F17B5" w:rsidRDefault="001F17B5" w:rsidP="00E259FB">
      <w:pPr>
        <w:spacing w:after="0" w:line="240" w:lineRule="auto"/>
      </w:pPr>
      <w:r>
        <w:separator/>
      </w:r>
    </w:p>
  </w:footnote>
  <w:footnote w:type="continuationSeparator" w:id="0">
    <w:p w14:paraId="1F281B51" w14:textId="77777777" w:rsidR="001F17B5" w:rsidRDefault="001F17B5"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D802" w14:textId="364EB6DC" w:rsidR="000C5530" w:rsidRDefault="000C5530" w:rsidP="000C5530">
    <w:pPr>
      <w:spacing w:after="0" w:line="240" w:lineRule="auto"/>
      <w:jc w:val="right"/>
      <w:rPr>
        <w:rFonts w:ascii="Maiandra GD" w:hAnsi="Maiandra GD"/>
        <w:sz w:val="28"/>
        <w:szCs w:val="28"/>
      </w:rPr>
    </w:pPr>
    <w:r>
      <w:rPr>
        <w:noProof/>
      </w:rPr>
      <w:drawing>
        <wp:anchor distT="0" distB="0" distL="114300" distR="114300" simplePos="0" relativeHeight="251659264" behindDoc="0" locked="0" layoutInCell="1" allowOverlap="1" wp14:anchorId="125239FB" wp14:editId="67620460">
          <wp:simplePos x="0" y="0"/>
          <wp:positionH relativeFrom="column">
            <wp:posOffset>-99060</wp:posOffset>
          </wp:positionH>
          <wp:positionV relativeFrom="paragraph">
            <wp:posOffset>181610</wp:posOffset>
          </wp:positionV>
          <wp:extent cx="779780" cy="77978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6961958"/>
    <w:r>
      <w:rPr>
        <w:noProof/>
      </w:rPr>
      <w:drawing>
        <wp:anchor distT="0" distB="0" distL="114300" distR="114300" simplePos="0" relativeHeight="251660288" behindDoc="1" locked="0" layoutInCell="1" allowOverlap="1" wp14:anchorId="77870488" wp14:editId="1CFF4835">
          <wp:simplePos x="0" y="0"/>
          <wp:positionH relativeFrom="column">
            <wp:posOffset>6031865</wp:posOffset>
          </wp:positionH>
          <wp:positionV relativeFrom="paragraph">
            <wp:posOffset>184150</wp:posOffset>
          </wp:positionV>
          <wp:extent cx="841375" cy="857250"/>
          <wp:effectExtent l="0" t="0" r="0" b="0"/>
          <wp:wrapNone/>
          <wp:docPr id="2" name="Picture 2"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pla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hAnsi="Maiandra GD"/>
        <w:sz w:val="32"/>
        <w:szCs w:val="32"/>
      </w:rPr>
      <w:t xml:space="preserve">                                            </w:t>
    </w:r>
    <w:r>
      <w:rPr>
        <w:rFonts w:ascii="Maiandra GD" w:hAnsi="Maiandra GD"/>
        <w:sz w:val="28"/>
        <w:szCs w:val="28"/>
      </w:rPr>
      <w:t xml:space="preserve">                   </w:t>
    </w:r>
  </w:p>
  <w:p w14:paraId="6DFC8F47" w14:textId="77777777" w:rsidR="000C5530" w:rsidRDefault="000C5530" w:rsidP="000C5530">
    <w:pPr>
      <w:tabs>
        <w:tab w:val="left" w:pos="738"/>
        <w:tab w:val="left" w:pos="1212"/>
        <w:tab w:val="center" w:pos="5040"/>
        <w:tab w:val="right" w:pos="10800"/>
      </w:tabs>
      <w:spacing w:after="0" w:line="240" w:lineRule="auto"/>
      <w:ind w:left="1212" w:hanging="1212"/>
      <w:rPr>
        <w:rFonts w:ascii="Maiandra GD" w:hAnsi="Maiandra GD"/>
        <w:sz w:val="26"/>
        <w:szCs w:val="26"/>
      </w:rPr>
    </w:pPr>
    <w:r>
      <w:rPr>
        <w:rFonts w:ascii="Maiandra GD" w:hAnsi="Maiandra GD"/>
        <w:sz w:val="26"/>
        <w:szCs w:val="26"/>
      </w:rPr>
      <w:t xml:space="preserve">    </w:t>
    </w:r>
    <w:r>
      <w:rPr>
        <w:rFonts w:ascii="Maiandra GD" w:hAnsi="Maiandra GD"/>
        <w:sz w:val="26"/>
        <w:szCs w:val="26"/>
      </w:rPr>
      <w:tab/>
      <w:t xml:space="preserve">      </w:t>
    </w:r>
    <w:r>
      <w:rPr>
        <w:rFonts w:ascii="Maiandra GD" w:hAnsi="Maiandra GD"/>
      </w:rPr>
      <w:t>Access all our</w:t>
    </w:r>
    <w:r>
      <w:rPr>
        <w:rFonts w:ascii="Maiandra GD" w:hAnsi="Maiandra GD"/>
      </w:rPr>
      <w:tab/>
      <w:t xml:space="preserve">                                                  </w:t>
    </w:r>
    <w:r>
      <w:rPr>
        <w:rFonts w:ascii="Maiandra GD" w:hAnsi="Maiandra GD"/>
        <w:sz w:val="26"/>
        <w:szCs w:val="26"/>
      </w:rPr>
      <w:t xml:space="preserve">DURANGO NURSERY &amp; SUPPLY </w:t>
    </w:r>
    <w:r>
      <w:rPr>
        <w:rFonts w:ascii="Maiandra GD" w:hAnsi="Maiandra GD"/>
        <w:sz w:val="26"/>
        <w:szCs w:val="26"/>
      </w:rPr>
      <w:br/>
    </w:r>
    <w:r>
      <w:rPr>
        <w:rFonts w:ascii="Maiandra GD" w:hAnsi="Maiandra GD"/>
      </w:rPr>
      <w:t>handouts online!</w:t>
    </w:r>
    <w:r>
      <w:rPr>
        <w:rFonts w:ascii="Maiandra GD" w:hAnsi="Maiandra GD"/>
      </w:rPr>
      <w:tab/>
      <w:t xml:space="preserve">                                                      271 Kay Cee Lane, Durango CO</w:t>
    </w:r>
  </w:p>
  <w:p w14:paraId="0D118CBC" w14:textId="77777777" w:rsidR="000C5530" w:rsidRDefault="000C5530" w:rsidP="000C5530">
    <w:pPr>
      <w:tabs>
        <w:tab w:val="left" w:pos="720"/>
        <w:tab w:val="left" w:pos="1247"/>
        <w:tab w:val="left" w:pos="2722"/>
        <w:tab w:val="center" w:pos="5040"/>
        <w:tab w:val="right" w:pos="10800"/>
      </w:tabs>
      <w:spacing w:after="0" w:line="240" w:lineRule="auto"/>
      <w:ind w:left="5760"/>
      <w:rPr>
        <w:rFonts w:ascii="Maiandra GD" w:hAnsi="Maiandra GD"/>
      </w:rPr>
    </w:pPr>
    <w:r>
      <w:rPr>
        <w:rFonts w:ascii="Maiandra GD" w:hAnsi="Maiandra GD"/>
      </w:rPr>
      <w:t xml:space="preserve">               www.durangonursery.com</w:t>
    </w:r>
    <w:r>
      <w:rPr>
        <w:rFonts w:ascii="Maiandra GD" w:hAnsi="Maiandra GD"/>
      </w:rPr>
      <w:tab/>
    </w:r>
    <w:r>
      <w:rPr>
        <w:rFonts w:ascii="Maiandra GD" w:hAnsi="Maiandra GD"/>
      </w:rPr>
      <w:br/>
      <w:t xml:space="preserve">                                970-259-8800</w:t>
    </w:r>
    <w:bookmarkEnd w:id="0"/>
  </w:p>
  <w:p w14:paraId="7E609853" w14:textId="77777777" w:rsidR="00115740" w:rsidRPr="000C5530" w:rsidRDefault="00115740" w:rsidP="000C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57F9"/>
    <w:multiLevelType w:val="hybridMultilevel"/>
    <w:tmpl w:val="B2D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53BE"/>
    <w:multiLevelType w:val="hybridMultilevel"/>
    <w:tmpl w:val="5268F548"/>
    <w:lvl w:ilvl="0" w:tplc="8B86299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86C03"/>
    <w:multiLevelType w:val="hybridMultilevel"/>
    <w:tmpl w:val="45682432"/>
    <w:lvl w:ilvl="0" w:tplc="8DCAE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523"/>
    <w:rsid w:val="00023381"/>
    <w:rsid w:val="00094523"/>
    <w:rsid w:val="000A03E4"/>
    <w:rsid w:val="000A6B24"/>
    <w:rsid w:val="000C5530"/>
    <w:rsid w:val="000E0D06"/>
    <w:rsid w:val="000E2A9A"/>
    <w:rsid w:val="00115740"/>
    <w:rsid w:val="00120200"/>
    <w:rsid w:val="00135812"/>
    <w:rsid w:val="001A3443"/>
    <w:rsid w:val="001B2628"/>
    <w:rsid w:val="001C2B63"/>
    <w:rsid w:val="001E518B"/>
    <w:rsid w:val="001F01F4"/>
    <w:rsid w:val="001F17B5"/>
    <w:rsid w:val="0028788C"/>
    <w:rsid w:val="00293751"/>
    <w:rsid w:val="002B7FFA"/>
    <w:rsid w:val="0034549D"/>
    <w:rsid w:val="0035100F"/>
    <w:rsid w:val="00356270"/>
    <w:rsid w:val="0037301F"/>
    <w:rsid w:val="003F22EB"/>
    <w:rsid w:val="00402745"/>
    <w:rsid w:val="004378A6"/>
    <w:rsid w:val="004D0463"/>
    <w:rsid w:val="004E5145"/>
    <w:rsid w:val="004F2609"/>
    <w:rsid w:val="00507388"/>
    <w:rsid w:val="00531AD0"/>
    <w:rsid w:val="0054358D"/>
    <w:rsid w:val="006226A3"/>
    <w:rsid w:val="00625B48"/>
    <w:rsid w:val="00633100"/>
    <w:rsid w:val="0067023E"/>
    <w:rsid w:val="007072D0"/>
    <w:rsid w:val="00742C2F"/>
    <w:rsid w:val="00757CE8"/>
    <w:rsid w:val="00760B06"/>
    <w:rsid w:val="00787BF4"/>
    <w:rsid w:val="007B002D"/>
    <w:rsid w:val="007B0B08"/>
    <w:rsid w:val="007C5BFF"/>
    <w:rsid w:val="007C7969"/>
    <w:rsid w:val="007F636E"/>
    <w:rsid w:val="00817171"/>
    <w:rsid w:val="00833A73"/>
    <w:rsid w:val="00840208"/>
    <w:rsid w:val="00851DB6"/>
    <w:rsid w:val="00981362"/>
    <w:rsid w:val="00996554"/>
    <w:rsid w:val="009B3B4B"/>
    <w:rsid w:val="009E58DE"/>
    <w:rsid w:val="00A73CB3"/>
    <w:rsid w:val="00AA777E"/>
    <w:rsid w:val="00AE52FF"/>
    <w:rsid w:val="00AF4FB6"/>
    <w:rsid w:val="00B63B5C"/>
    <w:rsid w:val="00B82115"/>
    <w:rsid w:val="00B97CFF"/>
    <w:rsid w:val="00BE6A43"/>
    <w:rsid w:val="00C02F84"/>
    <w:rsid w:val="00C66900"/>
    <w:rsid w:val="00C809BB"/>
    <w:rsid w:val="00C9247B"/>
    <w:rsid w:val="00CA306B"/>
    <w:rsid w:val="00CC0CBF"/>
    <w:rsid w:val="00CF19A9"/>
    <w:rsid w:val="00D21C07"/>
    <w:rsid w:val="00D533ED"/>
    <w:rsid w:val="00D733DF"/>
    <w:rsid w:val="00D93568"/>
    <w:rsid w:val="00DC6C17"/>
    <w:rsid w:val="00DD2988"/>
    <w:rsid w:val="00DE70A8"/>
    <w:rsid w:val="00DF0F3C"/>
    <w:rsid w:val="00E2123F"/>
    <w:rsid w:val="00E259FB"/>
    <w:rsid w:val="00E550BC"/>
    <w:rsid w:val="00E70572"/>
    <w:rsid w:val="00E849E7"/>
    <w:rsid w:val="00EB213B"/>
    <w:rsid w:val="00F32937"/>
    <w:rsid w:val="00F62778"/>
    <w:rsid w:val="00FA03B8"/>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9BEE"/>
  <w15:docId w15:val="{A6588C77-508E-467F-B969-A678ADA4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ADA9-E97D-4223-997A-7C219A77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11</cp:revision>
  <cp:lastPrinted>2021-10-11T15:43:00Z</cp:lastPrinted>
  <dcterms:created xsi:type="dcterms:W3CDTF">2021-02-22T17:58:00Z</dcterms:created>
  <dcterms:modified xsi:type="dcterms:W3CDTF">2021-10-11T15:45:00Z</dcterms:modified>
</cp:coreProperties>
</file>