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0FF" w14:textId="52019FA7" w:rsidR="0097148C" w:rsidRDefault="00795195" w:rsidP="00795195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Vegetable Planting Calendar</w:t>
      </w:r>
    </w:p>
    <w:p w14:paraId="42C839DB" w14:textId="1F486EFA" w:rsidR="00163AC8" w:rsidRDefault="00795195" w:rsidP="00163AC8">
      <w:pPr>
        <w:jc w:val="center"/>
        <w:rPr>
          <w:sz w:val="24"/>
          <w:szCs w:val="24"/>
        </w:rPr>
      </w:pPr>
      <w:r>
        <w:rPr>
          <w:sz w:val="24"/>
          <w:szCs w:val="24"/>
        </w:rPr>
        <w:t>The Southwest has a short growing season that can be tricky to plan.</w:t>
      </w:r>
      <w:r w:rsidR="00E4488B">
        <w:rPr>
          <w:sz w:val="24"/>
          <w:szCs w:val="24"/>
        </w:rPr>
        <w:t xml:space="preserve"> We have an amazing growing season for Cool Season Vegetables, as we experience late spring and early fall frosts due to our elevation and location. Warm-season vegetables such as Squash, Peppers, and Tomatoes do not get their full season and seeds should be sown indoors in January or February to grow productive plants. </w:t>
      </w:r>
    </w:p>
    <w:p w14:paraId="74EF8238" w14:textId="1E04E3C1" w:rsidR="00795195" w:rsidRPr="00E4488B" w:rsidRDefault="00163AC8" w:rsidP="00E448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These are our recommended outdoor seeding &amp; planting times for many favorite vegetables. </w:t>
      </w: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656"/>
        <w:gridCol w:w="622"/>
        <w:gridCol w:w="739"/>
        <w:gridCol w:w="656"/>
        <w:gridCol w:w="638"/>
        <w:gridCol w:w="637"/>
        <w:gridCol w:w="656"/>
        <w:gridCol w:w="580"/>
        <w:gridCol w:w="607"/>
        <w:gridCol w:w="656"/>
        <w:gridCol w:w="579"/>
        <w:gridCol w:w="606"/>
        <w:gridCol w:w="656"/>
        <w:gridCol w:w="578"/>
        <w:gridCol w:w="739"/>
      </w:tblGrid>
      <w:tr w:rsidR="00795195" w:rsidRPr="00795195" w14:paraId="29903F71" w14:textId="77777777" w:rsidTr="00795195">
        <w:trPr>
          <w:trHeight w:val="300"/>
          <w:jc w:val="center"/>
        </w:trPr>
        <w:tc>
          <w:tcPr>
            <w:tcW w:w="96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5D8A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Planting Guide for Durango, Colorado</w:t>
            </w:r>
          </w:p>
        </w:tc>
      </w:tr>
      <w:tr w:rsidR="00795195" w:rsidRPr="00795195" w14:paraId="0B59F9B1" w14:textId="77777777" w:rsidTr="00795195">
        <w:trPr>
          <w:trHeight w:val="6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9065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Early May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2AF6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Mid May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090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Late May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BCCB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Early June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F2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95195">
              <w:rPr>
                <w:rFonts w:ascii="Calibri" w:eastAsia="Times New Roman" w:hAnsi="Calibri" w:cs="Calibri"/>
                <w:color w:val="000000"/>
              </w:rPr>
              <w:t>Mid June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7033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Late June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393C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Early July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6B1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Mid July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54D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Late July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00F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Early Aug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B7A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Mid Aug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A33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Late Aug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639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Early Sep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9DB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Mid Sep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EC1C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Late Sep</w:t>
            </w:r>
          </w:p>
        </w:tc>
      </w:tr>
      <w:tr w:rsidR="00795195" w:rsidRPr="00795195" w14:paraId="00108B22" w14:textId="77777777" w:rsidTr="00795195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B72C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CB7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DA05E0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1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FROST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343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497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2CD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BAD9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FE02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712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2075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130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BEF3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595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B87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F49BF9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51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FROST</w:t>
            </w:r>
          </w:p>
        </w:tc>
      </w:tr>
      <w:tr w:rsidR="00795195" w:rsidRPr="00795195" w14:paraId="217AC176" w14:textId="77777777" w:rsidTr="00795195">
        <w:trPr>
          <w:trHeight w:val="570"/>
          <w:jc w:val="center"/>
        </w:trPr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hideMark/>
          </w:tcPr>
          <w:p w14:paraId="15B64B81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40 days, cool season, ex. Spinach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5787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97F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903F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26A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6A66B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10D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DEC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85E3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38F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28C6F830" w14:textId="77777777" w:rsidTr="00795195">
        <w:trPr>
          <w:trHeight w:val="555"/>
          <w:jc w:val="center"/>
        </w:trPr>
        <w:tc>
          <w:tcPr>
            <w:tcW w:w="4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7D5CA242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45-50 days, cool season, ex. Lettuce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A85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4205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76C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B77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843E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BFD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B8DCB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B688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1E93E0DE" w14:textId="77777777" w:rsidTr="00795195">
        <w:trPr>
          <w:trHeight w:val="570"/>
          <w:jc w:val="center"/>
        </w:trPr>
        <w:tc>
          <w:tcPr>
            <w:tcW w:w="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742C12CA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55-60 days, cool season. Ex. Beets, broccoli, cabbage, carrots, cauliflower</w:t>
            </w: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C8E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DAAD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F371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6B45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9E2B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B6F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5E5F7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46D98D92" w14:textId="77777777" w:rsidTr="00795195">
        <w:trPr>
          <w:trHeight w:val="570"/>
          <w:jc w:val="center"/>
        </w:trPr>
        <w:tc>
          <w:tcPr>
            <w:tcW w:w="5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FAC46"/>
            <w:vAlign w:val="center"/>
            <w:hideMark/>
          </w:tcPr>
          <w:p w14:paraId="2A26579A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65-70 days, cool season ex. Peas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B763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278C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C2C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3D3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7364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624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75084325" w14:textId="77777777" w:rsidTr="00795195">
        <w:trPr>
          <w:trHeight w:val="57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E7F7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C4FA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C9C60EC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55-60 days, semi -tender / warm season. Ex. Summer squash</w:t>
            </w: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F6C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2CB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6A2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B50A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3717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326791FE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4E1D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070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B12C4A0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60 days, semi-tender / warm season, ex. Cucumbers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1E9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796C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6F3A9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628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05ECA5E0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7DC9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70EB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39ECC99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65-70 days, semi - tender / warm season, ex. Beans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BF2A3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7FDA7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D07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4BAE244E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435C6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FDDFF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vAlign w:val="center"/>
            <w:hideMark/>
          </w:tcPr>
          <w:p w14:paraId="05E45D27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75 - 80 days, tender / warm season, ex. Tomatoes, peppers, eggplant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648A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62133BCA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A4E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AA6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9F7315E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ACCE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2383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6023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AD47"/>
            <w:vAlign w:val="center"/>
            <w:hideMark/>
          </w:tcPr>
          <w:p w14:paraId="21DAE8D2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95195">
              <w:rPr>
                <w:rFonts w:ascii="Calibri" w:eastAsia="Times New Roman" w:hAnsi="Calibri" w:cs="Calibri"/>
              </w:rPr>
              <w:t>65-75 days, cool season ex. Peas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8C6A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AD53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00BEC015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9B12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761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0DA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893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2643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462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03CB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bottom"/>
            <w:hideMark/>
          </w:tcPr>
          <w:p w14:paraId="2E053540" w14:textId="1F0497F9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 xml:space="preserve">55-60 days, cool </w:t>
            </w:r>
            <w:r>
              <w:rPr>
                <w:rFonts w:ascii="Calibri" w:eastAsia="Times New Roman" w:hAnsi="Calibri" w:cs="Calibri"/>
                <w:color w:val="000000"/>
              </w:rPr>
              <w:t>season</w:t>
            </w:r>
            <w:r w:rsidRPr="00795195">
              <w:rPr>
                <w:rFonts w:ascii="Calibri" w:eastAsia="Times New Roman" w:hAnsi="Calibri" w:cs="Calibri"/>
                <w:color w:val="000000"/>
              </w:rPr>
              <w:t xml:space="preserve"> ex. Beets, broccoli, cabbage, carrots, cauliflower, chard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89C1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D40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5C3B4DE4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927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9DF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ED4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AB45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390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9067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696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7D49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bottom"/>
            <w:hideMark/>
          </w:tcPr>
          <w:p w14:paraId="69904B8F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45-50 days, cool season ex. Lettuce, kohlrabi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F985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66C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696F5C2E" w14:textId="77777777" w:rsidTr="00795195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FD1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45BD5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3A80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465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795A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3491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BCB6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25A0C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6696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  <w:hideMark/>
          </w:tcPr>
          <w:p w14:paraId="5CFD555E" w14:textId="77777777" w:rsidR="00795195" w:rsidRPr="00795195" w:rsidRDefault="00795195" w:rsidP="007951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40 days, cool season, ex. spinach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DEEC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F386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5195" w:rsidRPr="00795195" w14:paraId="2F107344" w14:textId="77777777" w:rsidTr="00795195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03E5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412C2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41DE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BADA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0B403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854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9788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C077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110B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832D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2753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43B1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9B0B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5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9C240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DCF24" w14:textId="77777777" w:rsidR="00795195" w:rsidRPr="00795195" w:rsidRDefault="00795195" w:rsidP="00795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8346F1A" w14:textId="77777777" w:rsidR="003312B9" w:rsidRDefault="003312B9" w:rsidP="003312B9">
      <w:pPr>
        <w:rPr>
          <w:rFonts w:cstheme="minorHAnsi"/>
          <w:sz w:val="24"/>
          <w:szCs w:val="24"/>
        </w:rPr>
      </w:pPr>
    </w:p>
    <w:p w14:paraId="0B87E162" w14:textId="72F31F72" w:rsidR="006C2FFD" w:rsidRPr="006C2FFD" w:rsidRDefault="0059382A" w:rsidP="006C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many herbs and edible plants that are perennial and productive! </w:t>
      </w:r>
      <w:r w:rsidR="00E448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 carry vegetable seeds, herbs, and bulbs like garlic and onions. Stop by today to learn how to grow your favorites or find a new one!</w:t>
      </w:r>
    </w:p>
    <w:sectPr w:rsidR="006C2FFD" w:rsidRPr="006C2FFD" w:rsidSect="000E2A9A">
      <w:headerReference w:type="default" r:id="rId8"/>
      <w:pgSz w:w="12240" w:h="15840"/>
      <w:pgMar w:top="1080" w:right="720" w:bottom="54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11C9" w14:textId="77777777" w:rsidR="00286CCA" w:rsidRDefault="00286CCA" w:rsidP="00E259FB">
      <w:pPr>
        <w:spacing w:after="0" w:line="240" w:lineRule="auto"/>
      </w:pPr>
      <w:r>
        <w:separator/>
      </w:r>
    </w:p>
  </w:endnote>
  <w:endnote w:type="continuationSeparator" w:id="0">
    <w:p w14:paraId="1298AF9F" w14:textId="77777777" w:rsidR="00286CCA" w:rsidRDefault="00286CCA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5808" w14:textId="77777777" w:rsidR="00286CCA" w:rsidRDefault="00286CCA" w:rsidP="00E259FB">
      <w:pPr>
        <w:spacing w:after="0" w:line="240" w:lineRule="auto"/>
      </w:pPr>
      <w:r>
        <w:separator/>
      </w:r>
    </w:p>
  </w:footnote>
  <w:footnote w:type="continuationSeparator" w:id="0">
    <w:p w14:paraId="4067B55B" w14:textId="77777777" w:rsidR="00286CCA" w:rsidRDefault="00286CCA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7CF2" w14:textId="77777777" w:rsidR="00F777BF" w:rsidRPr="001F39B6" w:rsidRDefault="00F777BF" w:rsidP="00F777BF">
    <w:pPr>
      <w:spacing w:after="0" w:line="240" w:lineRule="auto"/>
      <w:jc w:val="right"/>
      <w:rPr>
        <w:rFonts w:ascii="Maiandra GD" w:hAnsi="Maiandra GD"/>
        <w:sz w:val="28"/>
        <w:szCs w:val="28"/>
      </w:rPr>
    </w:pPr>
    <w:r w:rsidRPr="001F39B6">
      <w:rPr>
        <w:rFonts w:ascii="Maiandra GD" w:hAnsi="Maiandra GD"/>
        <w:noProof/>
      </w:rPr>
      <w:drawing>
        <wp:anchor distT="0" distB="0" distL="114300" distR="114300" simplePos="0" relativeHeight="251657216" behindDoc="0" locked="0" layoutInCell="1" allowOverlap="1" wp14:anchorId="304ED365" wp14:editId="5B10876E">
          <wp:simplePos x="0" y="0"/>
          <wp:positionH relativeFrom="column">
            <wp:posOffset>-99060</wp:posOffset>
          </wp:positionH>
          <wp:positionV relativeFrom="paragraph">
            <wp:posOffset>181610</wp:posOffset>
          </wp:positionV>
          <wp:extent cx="779780" cy="779780"/>
          <wp:effectExtent l="0" t="0" r="1270" b="1270"/>
          <wp:wrapNone/>
          <wp:docPr id="26" name="Picture 2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6961958"/>
    <w:r w:rsidRPr="001F39B6">
      <w:rPr>
        <w:rFonts w:ascii="Maiandra GD" w:hAnsi="Maiandra GD"/>
        <w:noProof/>
      </w:rPr>
      <w:drawing>
        <wp:anchor distT="0" distB="0" distL="114300" distR="114300" simplePos="0" relativeHeight="251659264" behindDoc="1" locked="0" layoutInCell="1" allowOverlap="1" wp14:anchorId="24287A94" wp14:editId="3FF33DA8">
          <wp:simplePos x="0" y="0"/>
          <wp:positionH relativeFrom="column">
            <wp:posOffset>6031865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27" name="Picture 27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B6">
      <w:rPr>
        <w:rFonts w:ascii="Maiandra GD" w:hAnsi="Maiandra GD"/>
        <w:sz w:val="32"/>
        <w:szCs w:val="32"/>
      </w:rPr>
      <w:t xml:space="preserve">                                            </w:t>
    </w:r>
    <w:r w:rsidRPr="001F39B6">
      <w:rPr>
        <w:rFonts w:ascii="Maiandra GD" w:hAnsi="Maiandra GD"/>
        <w:sz w:val="28"/>
        <w:szCs w:val="28"/>
      </w:rPr>
      <w:t xml:space="preserve">                   </w:t>
    </w:r>
  </w:p>
  <w:p w14:paraId="66B6F42D" w14:textId="77777777" w:rsidR="00F777BF" w:rsidRPr="001F39B6" w:rsidRDefault="00F777BF" w:rsidP="00F777BF">
    <w:pPr>
      <w:tabs>
        <w:tab w:val="left" w:pos="738"/>
        <w:tab w:val="left" w:pos="1212"/>
        <w:tab w:val="center" w:pos="5040"/>
        <w:tab w:val="right" w:pos="10800"/>
      </w:tabs>
      <w:spacing w:after="0" w:line="240" w:lineRule="auto"/>
      <w:ind w:left="1212" w:hanging="1212"/>
      <w:rPr>
        <w:rFonts w:ascii="Maiandra GD" w:hAnsi="Maiandra GD"/>
        <w:sz w:val="26"/>
        <w:szCs w:val="26"/>
      </w:rPr>
    </w:pPr>
    <w:r w:rsidRPr="001F39B6">
      <w:rPr>
        <w:rFonts w:ascii="Maiandra GD" w:hAnsi="Maiandra GD"/>
        <w:sz w:val="26"/>
        <w:szCs w:val="26"/>
      </w:rPr>
      <w:t xml:space="preserve">    </w:t>
    </w:r>
    <w:r w:rsidRPr="001F39B6">
      <w:rPr>
        <w:rFonts w:ascii="Maiandra GD" w:hAnsi="Maiandra GD"/>
        <w:sz w:val="26"/>
        <w:szCs w:val="26"/>
      </w:rPr>
      <w:tab/>
      <w:t xml:space="preserve">      </w:t>
    </w:r>
    <w:r w:rsidRPr="001F39B6">
      <w:rPr>
        <w:rFonts w:ascii="Maiandra GD" w:hAnsi="Maiandra GD"/>
      </w:rPr>
      <w:t>Access all our</w:t>
    </w:r>
    <w:r w:rsidRPr="001F39B6">
      <w:rPr>
        <w:rFonts w:ascii="Maiandra GD" w:hAnsi="Maiandra GD"/>
      </w:rPr>
      <w:tab/>
      <w:t xml:space="preserve">                                                  </w:t>
    </w:r>
    <w:r w:rsidRPr="001F39B6">
      <w:rPr>
        <w:rFonts w:ascii="Maiandra GD" w:hAnsi="Maiandra GD"/>
        <w:sz w:val="26"/>
        <w:szCs w:val="26"/>
      </w:rPr>
      <w:t>DURANGO NURSERY &amp; SU</w:t>
    </w:r>
    <w:r>
      <w:rPr>
        <w:rFonts w:ascii="Maiandra GD" w:hAnsi="Maiandra GD"/>
        <w:sz w:val="26"/>
        <w:szCs w:val="26"/>
      </w:rPr>
      <w:t xml:space="preserve">PPLY </w:t>
    </w:r>
    <w:r>
      <w:rPr>
        <w:rFonts w:ascii="Maiandra GD" w:hAnsi="Maiandra GD"/>
        <w:sz w:val="26"/>
        <w:szCs w:val="26"/>
      </w:rPr>
      <w:br/>
    </w:r>
    <w:r>
      <w:rPr>
        <w:rFonts w:ascii="Maiandra GD" w:hAnsi="Maiandra GD"/>
      </w:rPr>
      <w:t>h</w:t>
    </w:r>
    <w:r w:rsidRPr="001F39B6">
      <w:rPr>
        <w:rFonts w:ascii="Maiandra GD" w:hAnsi="Maiandra GD"/>
      </w:rPr>
      <w:t>andouts online!</w:t>
    </w:r>
    <w:r w:rsidRPr="001F39B6">
      <w:rPr>
        <w:rFonts w:ascii="Maiandra GD" w:hAnsi="Maiandra GD"/>
      </w:rPr>
      <w:tab/>
      <w:t xml:space="preserve">                                               </w:t>
    </w:r>
    <w:r>
      <w:rPr>
        <w:rFonts w:ascii="Maiandra GD" w:hAnsi="Maiandra GD"/>
      </w:rPr>
      <w:t xml:space="preserve">   </w:t>
    </w:r>
    <w:r w:rsidRPr="001F39B6">
      <w:rPr>
        <w:rFonts w:ascii="Maiandra GD" w:hAnsi="Maiandra GD"/>
      </w:rPr>
      <w:t xml:space="preserve">    271 Kay Cee Lane, Durango CO</w:t>
    </w:r>
  </w:p>
  <w:p w14:paraId="13C25F42" w14:textId="77777777" w:rsidR="00F777BF" w:rsidRPr="001F39B6" w:rsidRDefault="00F777BF" w:rsidP="00F777BF">
    <w:pPr>
      <w:tabs>
        <w:tab w:val="left" w:pos="720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  <w:rPr>
        <w:rFonts w:ascii="Maiandra GD" w:hAnsi="Maiandra GD"/>
      </w:rPr>
    </w:pPr>
    <w:r w:rsidRPr="001F39B6">
      <w:rPr>
        <w:rFonts w:ascii="Maiandra GD" w:hAnsi="Maiandra GD"/>
      </w:rPr>
      <w:t xml:space="preserve">               www.durangonursery.com</w:t>
    </w:r>
    <w:r w:rsidRPr="001F39B6">
      <w:rPr>
        <w:rFonts w:ascii="Maiandra GD" w:hAnsi="Maiandra GD"/>
      </w:rPr>
      <w:tab/>
    </w:r>
    <w:r w:rsidRPr="001F39B6">
      <w:rPr>
        <w:rFonts w:ascii="Maiandra GD" w:hAnsi="Maiandra GD"/>
      </w:rPr>
      <w:br/>
      <w:t xml:space="preserve">                                970-259-8800</w:t>
    </w:r>
    <w:bookmarkEnd w:id="0"/>
  </w:p>
  <w:p w14:paraId="1C467FB9" w14:textId="65551222" w:rsidR="00E259FB" w:rsidRPr="00F777BF" w:rsidRDefault="00E259FB" w:rsidP="00F7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7F9"/>
    <w:multiLevelType w:val="hybridMultilevel"/>
    <w:tmpl w:val="B2D8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53BE"/>
    <w:multiLevelType w:val="hybridMultilevel"/>
    <w:tmpl w:val="5268F548"/>
    <w:lvl w:ilvl="0" w:tplc="8B862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6002B"/>
    <w:multiLevelType w:val="hybridMultilevel"/>
    <w:tmpl w:val="2726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F57"/>
    <w:multiLevelType w:val="hybridMultilevel"/>
    <w:tmpl w:val="28F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20AC7"/>
    <w:multiLevelType w:val="hybridMultilevel"/>
    <w:tmpl w:val="298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86C03"/>
    <w:multiLevelType w:val="hybridMultilevel"/>
    <w:tmpl w:val="45682432"/>
    <w:lvl w:ilvl="0" w:tplc="8DCAE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65349">
    <w:abstractNumId w:val="0"/>
  </w:num>
  <w:num w:numId="2" w16cid:durableId="1535577667">
    <w:abstractNumId w:val="6"/>
  </w:num>
  <w:num w:numId="3" w16cid:durableId="2089158200">
    <w:abstractNumId w:val="7"/>
  </w:num>
  <w:num w:numId="4" w16cid:durableId="457649449">
    <w:abstractNumId w:val="1"/>
  </w:num>
  <w:num w:numId="5" w16cid:durableId="587155159">
    <w:abstractNumId w:val="2"/>
  </w:num>
  <w:num w:numId="6" w16cid:durableId="1049650200">
    <w:abstractNumId w:val="3"/>
  </w:num>
  <w:num w:numId="7" w16cid:durableId="1245458106">
    <w:abstractNumId w:val="4"/>
  </w:num>
  <w:num w:numId="8" w16cid:durableId="2094626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523"/>
    <w:rsid w:val="00003B87"/>
    <w:rsid w:val="00023381"/>
    <w:rsid w:val="00094523"/>
    <w:rsid w:val="000A03E4"/>
    <w:rsid w:val="000A6B24"/>
    <w:rsid w:val="000D5938"/>
    <w:rsid w:val="000E2A9A"/>
    <w:rsid w:val="00120200"/>
    <w:rsid w:val="00135812"/>
    <w:rsid w:val="001507E2"/>
    <w:rsid w:val="00163AC8"/>
    <w:rsid w:val="00192C6C"/>
    <w:rsid w:val="001A3443"/>
    <w:rsid w:val="001B2628"/>
    <w:rsid w:val="001C2B63"/>
    <w:rsid w:val="001E518B"/>
    <w:rsid w:val="001F01F4"/>
    <w:rsid w:val="00286CCA"/>
    <w:rsid w:val="0028788C"/>
    <w:rsid w:val="00293751"/>
    <w:rsid w:val="002B2DC5"/>
    <w:rsid w:val="002B7FFA"/>
    <w:rsid w:val="003312B9"/>
    <w:rsid w:val="00356270"/>
    <w:rsid w:val="00356638"/>
    <w:rsid w:val="004275CB"/>
    <w:rsid w:val="004378A6"/>
    <w:rsid w:val="00492D9F"/>
    <w:rsid w:val="004B0FA0"/>
    <w:rsid w:val="004D0463"/>
    <w:rsid w:val="004E5145"/>
    <w:rsid w:val="004F2609"/>
    <w:rsid w:val="00522FFA"/>
    <w:rsid w:val="00531AD0"/>
    <w:rsid w:val="0054358D"/>
    <w:rsid w:val="0055419A"/>
    <w:rsid w:val="00556AA4"/>
    <w:rsid w:val="005614A6"/>
    <w:rsid w:val="0059382A"/>
    <w:rsid w:val="005B1C43"/>
    <w:rsid w:val="006226A3"/>
    <w:rsid w:val="00625B48"/>
    <w:rsid w:val="00630565"/>
    <w:rsid w:val="00631C88"/>
    <w:rsid w:val="00633100"/>
    <w:rsid w:val="00662A46"/>
    <w:rsid w:val="00664216"/>
    <w:rsid w:val="0067023E"/>
    <w:rsid w:val="00693B78"/>
    <w:rsid w:val="006C2FFD"/>
    <w:rsid w:val="006D490D"/>
    <w:rsid w:val="006E0875"/>
    <w:rsid w:val="007072D0"/>
    <w:rsid w:val="00742C2F"/>
    <w:rsid w:val="00757CE8"/>
    <w:rsid w:val="00760B06"/>
    <w:rsid w:val="00787BF4"/>
    <w:rsid w:val="00795076"/>
    <w:rsid w:val="00795195"/>
    <w:rsid w:val="007B002D"/>
    <w:rsid w:val="007B0B08"/>
    <w:rsid w:val="007C5BFF"/>
    <w:rsid w:val="007C7969"/>
    <w:rsid w:val="007F636E"/>
    <w:rsid w:val="008073E5"/>
    <w:rsid w:val="0081275B"/>
    <w:rsid w:val="008247E2"/>
    <w:rsid w:val="00836D2D"/>
    <w:rsid w:val="00851DB6"/>
    <w:rsid w:val="00865726"/>
    <w:rsid w:val="00935824"/>
    <w:rsid w:val="0097148C"/>
    <w:rsid w:val="00981362"/>
    <w:rsid w:val="00996554"/>
    <w:rsid w:val="009B3B4B"/>
    <w:rsid w:val="009B7E5F"/>
    <w:rsid w:val="009E3913"/>
    <w:rsid w:val="00A2404C"/>
    <w:rsid w:val="00A721F9"/>
    <w:rsid w:val="00A73CB3"/>
    <w:rsid w:val="00AA777E"/>
    <w:rsid w:val="00AE0B8F"/>
    <w:rsid w:val="00AF4FB6"/>
    <w:rsid w:val="00B63B5C"/>
    <w:rsid w:val="00B82115"/>
    <w:rsid w:val="00B8277A"/>
    <w:rsid w:val="00B97CFF"/>
    <w:rsid w:val="00C10249"/>
    <w:rsid w:val="00C66900"/>
    <w:rsid w:val="00C809BB"/>
    <w:rsid w:val="00C9247B"/>
    <w:rsid w:val="00CC0CBF"/>
    <w:rsid w:val="00CE4CB6"/>
    <w:rsid w:val="00CF19A9"/>
    <w:rsid w:val="00D13364"/>
    <w:rsid w:val="00D21C07"/>
    <w:rsid w:val="00D533ED"/>
    <w:rsid w:val="00D93568"/>
    <w:rsid w:val="00DA119A"/>
    <w:rsid w:val="00DD2988"/>
    <w:rsid w:val="00DE70A8"/>
    <w:rsid w:val="00E2123F"/>
    <w:rsid w:val="00E259FB"/>
    <w:rsid w:val="00E4488B"/>
    <w:rsid w:val="00E70572"/>
    <w:rsid w:val="00EB213B"/>
    <w:rsid w:val="00EB4923"/>
    <w:rsid w:val="00F32937"/>
    <w:rsid w:val="00F541CB"/>
    <w:rsid w:val="00F62683"/>
    <w:rsid w:val="00F70401"/>
    <w:rsid w:val="00F777BF"/>
    <w:rsid w:val="00F81A3F"/>
    <w:rsid w:val="00F87AC8"/>
    <w:rsid w:val="00FC3A2B"/>
    <w:rsid w:val="00FD7CC7"/>
    <w:rsid w:val="00FF5D38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094B5"/>
  <w15:docId w15:val="{E807F862-CB28-4090-ADD8-59B0AAD0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1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1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A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0CA4-ADCD-4612-AD42-23D5BB4F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1423</Characters>
  <Application>Microsoft Office Word</Application>
  <DocSecurity>0</DocSecurity>
  <Lines>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Michelle Pacheco</cp:lastModifiedBy>
  <cp:revision>3</cp:revision>
  <cp:lastPrinted>2020-09-19T17:37:00Z</cp:lastPrinted>
  <dcterms:created xsi:type="dcterms:W3CDTF">2022-10-28T14:37:00Z</dcterms:created>
  <dcterms:modified xsi:type="dcterms:W3CDTF">2022-10-28T15:05:00Z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8591a36db4e5d21334fa66edb4fd3ad61359107f7534ccbf62f2b28438492821</vt:lpwstr>
  </property>
</Properties>
</file>